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6D" w:rsidRPr="00BD02EA" w:rsidRDefault="0005523F" w:rsidP="0005096D">
      <w:pPr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</w:r>
      <w:r>
        <w:rPr>
          <w:rFonts w:ascii="Trebuchet MS" w:hAnsi="Trebuchet MS"/>
          <w:sz w:val="22"/>
          <w:szCs w:val="22"/>
        </w:rPr>
        <w:tab/>
        <w:t>Anexa nr. 13</w:t>
      </w:r>
    </w:p>
    <w:p w:rsidR="0005096D" w:rsidRPr="00BD02EA" w:rsidRDefault="0005096D" w:rsidP="0005096D">
      <w:pPr>
        <w:jc w:val="right"/>
        <w:rPr>
          <w:rFonts w:ascii="Trebuchet MS" w:hAnsi="Trebuchet MS"/>
          <w:sz w:val="22"/>
          <w:szCs w:val="22"/>
        </w:rPr>
      </w:pPr>
    </w:p>
    <w:p w:rsidR="0005096D" w:rsidRPr="00BD02EA" w:rsidRDefault="0005096D" w:rsidP="0005096D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 aferente proiectelor generatoare de venit</w:t>
      </w:r>
    </w:p>
    <w:p w:rsidR="0005096D" w:rsidRPr="00BD02EA" w:rsidRDefault="0005096D" w:rsidP="0005096D">
      <w:pPr>
        <w:rPr>
          <w:rFonts w:ascii="Trebuchet MS" w:eastAsia="Calibri" w:hAnsi="Trebuchet MS"/>
          <w:sz w:val="22"/>
          <w:szCs w:val="22"/>
          <w:lang w:val="en-US"/>
        </w:rPr>
      </w:pPr>
    </w:p>
    <w:p w:rsidR="0005096D" w:rsidRPr="00BD02EA" w:rsidRDefault="0005096D" w:rsidP="0005096D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05096D" w:rsidRPr="00BD02EA" w:rsidTr="00362148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5096D" w:rsidRPr="00BD02EA" w:rsidRDefault="0005096D" w:rsidP="00362148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05096D" w:rsidRPr="00BD02EA" w:rsidTr="00362148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05096D" w:rsidRPr="00BD02EA" w:rsidTr="00362148">
        <w:trPr>
          <w:jc w:val="center"/>
        </w:trPr>
        <w:tc>
          <w:tcPr>
            <w:tcW w:w="5778" w:type="dxa"/>
            <w:shd w:val="clear" w:color="auto" w:fill="auto"/>
          </w:tcPr>
          <w:p w:rsidR="0005096D" w:rsidRPr="00BD02EA" w:rsidRDefault="0005096D" w:rsidP="00362148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05096D" w:rsidRPr="00BD02EA" w:rsidTr="00362148">
        <w:trPr>
          <w:jc w:val="center"/>
        </w:trPr>
        <w:tc>
          <w:tcPr>
            <w:tcW w:w="5778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05096D" w:rsidRPr="00BD02EA" w:rsidRDefault="0005096D" w:rsidP="00362148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05096D" w:rsidRPr="00BD02EA" w:rsidRDefault="0005096D" w:rsidP="00362148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05096D" w:rsidRDefault="0005096D" w:rsidP="0005096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05096D" w:rsidRPr="00BD02EA" w:rsidRDefault="0005096D" w:rsidP="0005096D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05096D" w:rsidRPr="00050206" w:rsidRDefault="0005096D" w:rsidP="0005096D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Atașat proiecțiile financiare privind implementarea și derularea proiectului</w:t>
      </w:r>
      <w:r>
        <w:rPr>
          <w:rFonts w:ascii="Trebuchet MS" w:hAnsi="Trebuchet MS"/>
          <w:sz w:val="22"/>
          <w:szCs w:val="22"/>
        </w:rPr>
        <w:t xml:space="preserve"> generator de venit</w:t>
      </w:r>
      <w:r w:rsidRPr="00BD02EA">
        <w:rPr>
          <w:rFonts w:ascii="Trebuchet MS" w:hAnsi="Trebuchet MS"/>
          <w:sz w:val="22"/>
          <w:szCs w:val="22"/>
        </w:rPr>
        <w:t>, astfel:</w:t>
      </w: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.1  – Bugetul cererii de finanțare;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.2  – Planul investițional;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05523F">
        <w:rPr>
          <w:rFonts w:ascii="Trebuchet MS" w:hAnsi="Trebuchet MS"/>
          <w:sz w:val="22"/>
          <w:szCs w:val="22"/>
        </w:rPr>
        <w:t xml:space="preserve"> 13</w:t>
      </w:r>
      <w:r w:rsidRPr="00BD02EA">
        <w:rPr>
          <w:rFonts w:ascii="Trebuchet MS" w:hAnsi="Trebuchet MS"/>
          <w:sz w:val="22"/>
          <w:szCs w:val="22"/>
        </w:rPr>
        <w:t>.3  – Prognoza veniturilor;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.4  – Prognoza cheltuielilor;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.5  – Proiecția contului de profit și pierdere (CPP);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.6  – Bilanț sintetic previzionat;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.7  – Flux de numerar an 1 implementare;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.8  – Flux de numerar an 2 implementare;</w:t>
      </w:r>
    </w:p>
    <w:p w:rsidR="0005096D" w:rsidRPr="00BD02EA" w:rsidRDefault="0005096D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</w:t>
      </w:r>
      <w:r w:rsidR="0005523F">
        <w:rPr>
          <w:rFonts w:ascii="Trebuchet MS" w:hAnsi="Trebuchet MS"/>
          <w:sz w:val="22"/>
          <w:szCs w:val="22"/>
        </w:rPr>
        <w:t>exa 13</w:t>
      </w:r>
      <w:r w:rsidRPr="00BD02EA">
        <w:rPr>
          <w:rFonts w:ascii="Trebuchet MS" w:hAnsi="Trebuchet MS"/>
          <w:sz w:val="22"/>
          <w:szCs w:val="22"/>
        </w:rPr>
        <w:t>.9  – Fl</w:t>
      </w:r>
      <w:r>
        <w:rPr>
          <w:rFonts w:ascii="Trebuchet MS" w:hAnsi="Trebuchet MS"/>
          <w:sz w:val="22"/>
          <w:szCs w:val="22"/>
        </w:rPr>
        <w:t>ux de numerar pe o perioadă de 10</w:t>
      </w:r>
      <w:r w:rsidRPr="00BD02EA">
        <w:rPr>
          <w:rFonts w:ascii="Trebuchet MS" w:hAnsi="Trebuchet MS"/>
          <w:sz w:val="22"/>
          <w:szCs w:val="22"/>
        </w:rPr>
        <w:t xml:space="preserve"> ani;</w:t>
      </w:r>
    </w:p>
    <w:p w:rsidR="0005096D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 xml:space="preserve">.10 – </w:t>
      </w:r>
      <w:r w:rsidR="0057666E" w:rsidRPr="00BD02EA">
        <w:rPr>
          <w:rFonts w:ascii="Trebuchet MS" w:hAnsi="Trebuchet MS"/>
          <w:sz w:val="22"/>
          <w:szCs w:val="22"/>
        </w:rPr>
        <w:t>Indicatori financiari</w:t>
      </w:r>
      <w:r w:rsidR="0005096D" w:rsidRPr="00BD02EA">
        <w:rPr>
          <w:rFonts w:ascii="Trebuchet MS" w:hAnsi="Trebuchet MS"/>
          <w:sz w:val="22"/>
          <w:szCs w:val="22"/>
        </w:rPr>
        <w:t>;</w:t>
      </w:r>
    </w:p>
    <w:p w:rsidR="0057666E" w:rsidRDefault="0005523F" w:rsidP="0057666E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57666E" w:rsidRPr="00BD02EA">
        <w:rPr>
          <w:rFonts w:ascii="Trebuchet MS" w:hAnsi="Trebuchet MS"/>
          <w:sz w:val="22"/>
          <w:szCs w:val="22"/>
        </w:rPr>
        <w:t>.</w:t>
      </w:r>
      <w:r w:rsidR="0057666E">
        <w:rPr>
          <w:rFonts w:ascii="Trebuchet MS" w:hAnsi="Trebuchet MS"/>
          <w:sz w:val="22"/>
          <w:szCs w:val="22"/>
        </w:rPr>
        <w:t>11</w:t>
      </w:r>
      <w:r w:rsidR="0057666E" w:rsidRPr="00BD02EA">
        <w:rPr>
          <w:rFonts w:ascii="Trebuchet MS" w:hAnsi="Trebuchet MS"/>
          <w:sz w:val="22"/>
          <w:szCs w:val="22"/>
        </w:rPr>
        <w:t xml:space="preserve"> – </w:t>
      </w:r>
      <w:r w:rsidR="0057666E">
        <w:rPr>
          <w:rFonts w:ascii="Trebuchet MS" w:hAnsi="Trebuchet MS"/>
          <w:sz w:val="22"/>
          <w:szCs w:val="22"/>
        </w:rPr>
        <w:t>Proiecții financiare aferente proiectului de investiție</w:t>
      </w:r>
      <w:r w:rsidR="0057666E" w:rsidRPr="00BD02EA">
        <w:rPr>
          <w:rFonts w:ascii="Trebuchet MS" w:hAnsi="Trebuchet MS"/>
          <w:sz w:val="22"/>
          <w:szCs w:val="22"/>
        </w:rPr>
        <w:t>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05096D" w:rsidRPr="00BD02EA">
        <w:rPr>
          <w:rFonts w:ascii="Trebuchet MS" w:hAnsi="Trebuchet MS"/>
          <w:sz w:val="22"/>
          <w:szCs w:val="22"/>
        </w:rPr>
        <w:t>.1</w:t>
      </w:r>
      <w:r w:rsidR="0057666E">
        <w:rPr>
          <w:rFonts w:ascii="Trebuchet MS" w:hAnsi="Trebuchet MS"/>
          <w:sz w:val="22"/>
          <w:szCs w:val="22"/>
        </w:rPr>
        <w:t>2</w:t>
      </w:r>
      <w:r w:rsidR="0005096D" w:rsidRPr="00BD02EA">
        <w:rPr>
          <w:rFonts w:ascii="Trebuchet MS" w:hAnsi="Trebuchet MS"/>
          <w:sz w:val="22"/>
          <w:szCs w:val="22"/>
        </w:rPr>
        <w:t xml:space="preserve"> – </w:t>
      </w:r>
      <w:r w:rsidR="0057666E" w:rsidRPr="00BD02EA">
        <w:rPr>
          <w:rFonts w:ascii="Trebuchet MS" w:hAnsi="Trebuchet MS"/>
          <w:sz w:val="22"/>
          <w:szCs w:val="22"/>
        </w:rPr>
        <w:t>Rentabilitatea investiției</w:t>
      </w:r>
      <w:r w:rsidR="0005096D" w:rsidRPr="00BD02EA">
        <w:rPr>
          <w:rFonts w:ascii="Trebuchet MS" w:hAnsi="Trebuchet MS"/>
          <w:sz w:val="22"/>
          <w:szCs w:val="22"/>
        </w:rPr>
        <w:t>;</w:t>
      </w:r>
    </w:p>
    <w:p w:rsidR="0005096D" w:rsidRPr="00BD02EA" w:rsidRDefault="0005523F" w:rsidP="0005096D">
      <w:pPr>
        <w:pStyle w:val="ListParagraph"/>
        <w:numPr>
          <w:ilvl w:val="0"/>
          <w:numId w:val="16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13</w:t>
      </w:r>
      <w:r w:rsidR="0057666E">
        <w:rPr>
          <w:rFonts w:ascii="Trebuchet MS" w:hAnsi="Trebuchet MS"/>
          <w:sz w:val="22"/>
          <w:szCs w:val="22"/>
        </w:rPr>
        <w:t>.13</w:t>
      </w:r>
      <w:r w:rsidR="0005096D">
        <w:rPr>
          <w:rFonts w:ascii="Trebuchet MS" w:hAnsi="Trebuchet MS"/>
          <w:sz w:val="22"/>
          <w:szCs w:val="22"/>
        </w:rPr>
        <w:t xml:space="preserve"> – Venituri nete</w:t>
      </w:r>
    </w:p>
    <w:p w:rsidR="0005096D" w:rsidRPr="00BD02EA" w:rsidRDefault="0005096D" w:rsidP="0005096D">
      <w:pPr>
        <w:jc w:val="both"/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:rsidR="0005096D" w:rsidRDefault="0005096D" w:rsidP="0005096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05096D" w:rsidRPr="00BD02EA" w:rsidRDefault="0005096D" w:rsidP="0005096D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05096D" w:rsidRPr="00BD02EA" w:rsidRDefault="0005096D" w:rsidP="0005096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05096D" w:rsidRPr="00BD02EA" w:rsidRDefault="0005096D" w:rsidP="0005096D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05096D" w:rsidRPr="00BD02EA" w:rsidRDefault="0005096D" w:rsidP="0005096D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1AF06" wp14:editId="47B456B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5096D" w:rsidRPr="002814A9" w:rsidRDefault="0005096D" w:rsidP="0005096D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51AF06"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05096D" w:rsidRPr="002814A9" w:rsidRDefault="0005096D" w:rsidP="0005096D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05096D" w:rsidRPr="00BD02EA" w:rsidRDefault="0005096D" w:rsidP="0005096D">
      <w:pPr>
        <w:jc w:val="both"/>
        <w:rPr>
          <w:rFonts w:ascii="Trebuchet MS" w:hAnsi="Trebuchet MS" w:cs="Arial"/>
          <w:i/>
          <w:color w:val="0070C0"/>
        </w:rPr>
      </w:pPr>
    </w:p>
    <w:p w:rsidR="0005096D" w:rsidRPr="00BD02EA" w:rsidRDefault="0005096D" w:rsidP="0005096D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4B6657" w:rsidRPr="0005096D" w:rsidRDefault="004B6657" w:rsidP="0005096D"/>
    <w:sectPr w:rsidR="004B6657" w:rsidRPr="0005096D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7A3" w:rsidRDefault="000767A3">
      <w:r>
        <w:separator/>
      </w:r>
    </w:p>
  </w:endnote>
  <w:endnote w:type="continuationSeparator" w:id="0">
    <w:p w:rsidR="000767A3" w:rsidRDefault="0007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5523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5523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7A3" w:rsidRDefault="000767A3">
      <w:r>
        <w:separator/>
      </w:r>
    </w:p>
  </w:footnote>
  <w:footnote w:type="continuationSeparator" w:id="0">
    <w:p w:rsidR="000767A3" w:rsidRDefault="00076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0A79C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F4BEC"/>
    <w:multiLevelType w:val="singleLevel"/>
    <w:tmpl w:val="26ACEC5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390F4398"/>
    <w:multiLevelType w:val="singleLevel"/>
    <w:tmpl w:val="B83ED8D4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064CC"/>
    <w:multiLevelType w:val="singleLevel"/>
    <w:tmpl w:val="79B8E630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9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1F15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0666B1A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7"/>
  </w:num>
  <w:num w:numId="8">
    <w:abstractNumId w:val="0"/>
  </w:num>
  <w:num w:numId="9">
    <w:abstractNumId w:val="1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12"/>
  </w:num>
  <w:num w:numId="15">
    <w:abstractNumId w:val="3"/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096D"/>
    <w:rsid w:val="000524B0"/>
    <w:rsid w:val="0005523F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67A3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895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C9C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63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666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4A4B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2FEF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  <w:style w:type="paragraph" w:customStyle="1" w:styleId="Style2">
    <w:name w:val="Style2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8">
    <w:name w:val="Style8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9">
    <w:name w:val="Style9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0">
    <w:name w:val="Style10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2">
    <w:name w:val="Style12"/>
    <w:basedOn w:val="Normal"/>
    <w:uiPriority w:val="99"/>
    <w:rsid w:val="003A5C9C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Theme="minorEastAsia" w:hAnsi="Times New Roman"/>
    </w:rPr>
  </w:style>
  <w:style w:type="paragraph" w:customStyle="1" w:styleId="Style14">
    <w:name w:val="Style14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15">
    <w:name w:val="Style15"/>
    <w:basedOn w:val="Normal"/>
    <w:uiPriority w:val="99"/>
    <w:rsid w:val="003A5C9C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Theme="minorEastAsia" w:hAnsi="Times New Roman"/>
    </w:rPr>
  </w:style>
  <w:style w:type="paragraph" w:customStyle="1" w:styleId="Style17">
    <w:name w:val="Style17"/>
    <w:basedOn w:val="Normal"/>
    <w:uiPriority w:val="99"/>
    <w:rsid w:val="003A5C9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19">
    <w:name w:val="Font Style19"/>
    <w:basedOn w:val="DefaultParagraphFont"/>
    <w:uiPriority w:val="99"/>
    <w:rsid w:val="003A5C9C"/>
    <w:rPr>
      <w:rFonts w:ascii="Arial" w:hAnsi="Arial" w:cs="Arial"/>
      <w:b/>
      <w:bCs/>
      <w:sz w:val="18"/>
      <w:szCs w:val="18"/>
    </w:rPr>
  </w:style>
  <w:style w:type="character" w:customStyle="1" w:styleId="FontStyle20">
    <w:name w:val="Font Style20"/>
    <w:basedOn w:val="DefaultParagraphFont"/>
    <w:uiPriority w:val="99"/>
    <w:rsid w:val="003A5C9C"/>
    <w:rPr>
      <w:rFonts w:ascii="Arial" w:hAnsi="Arial" w:cs="Arial"/>
      <w:sz w:val="18"/>
      <w:szCs w:val="18"/>
    </w:rPr>
  </w:style>
  <w:style w:type="character" w:customStyle="1" w:styleId="FontStyle25">
    <w:name w:val="Font Style25"/>
    <w:basedOn w:val="DefaultParagraphFont"/>
    <w:uiPriority w:val="99"/>
    <w:rsid w:val="003A5C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DefaultParagraphFont"/>
    <w:uiPriority w:val="99"/>
    <w:rsid w:val="003A5C9C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1B69-6BD3-40B1-8CFD-9E5FB8DC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4</cp:revision>
  <cp:lastPrinted>2016-10-04T11:20:00Z</cp:lastPrinted>
  <dcterms:created xsi:type="dcterms:W3CDTF">2016-11-15T09:58:00Z</dcterms:created>
  <dcterms:modified xsi:type="dcterms:W3CDTF">2017-04-05T07:10:00Z</dcterms:modified>
</cp:coreProperties>
</file>